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24" w:rsidRDefault="005777C2" w:rsidP="005777C2">
      <w:pPr>
        <w:spacing w:after="0"/>
        <w:ind w:left="-284"/>
        <w:rPr>
          <w:b/>
          <w:i/>
          <w:sz w:val="24"/>
          <w:szCs w:val="24"/>
          <w:lang w:val="uk-UA"/>
        </w:rPr>
      </w:pPr>
      <w:r>
        <w:rPr>
          <w:lang w:val="uk-UA"/>
        </w:rPr>
        <w:t xml:space="preserve">       </w:t>
      </w:r>
      <w:r w:rsidR="007A7E24">
        <w:rPr>
          <w:lang w:val="uk-UA"/>
        </w:rPr>
        <w:t xml:space="preserve">                 </w:t>
      </w:r>
      <w:r w:rsidR="007A7E24">
        <w:rPr>
          <w:b/>
          <w:i/>
          <w:sz w:val="24"/>
          <w:szCs w:val="24"/>
          <w:lang w:val="uk-UA"/>
        </w:rPr>
        <w:t>Приватне акціонерне товариство</w:t>
      </w:r>
      <w:r w:rsidRPr="007A7E24">
        <w:rPr>
          <w:b/>
          <w:i/>
          <w:sz w:val="24"/>
          <w:szCs w:val="24"/>
          <w:lang w:val="uk-UA"/>
        </w:rPr>
        <w:t xml:space="preserve"> «</w:t>
      </w:r>
      <w:proofErr w:type="spellStart"/>
      <w:r w:rsidRPr="007A7E24">
        <w:rPr>
          <w:b/>
          <w:i/>
          <w:sz w:val="24"/>
          <w:szCs w:val="24"/>
          <w:lang w:val="uk-UA"/>
        </w:rPr>
        <w:t>Рівнеелеваторбуд</w:t>
      </w:r>
      <w:proofErr w:type="spellEnd"/>
      <w:r w:rsidRPr="007A7E24">
        <w:rPr>
          <w:b/>
          <w:i/>
          <w:sz w:val="24"/>
          <w:szCs w:val="24"/>
          <w:lang w:val="uk-UA"/>
        </w:rPr>
        <w:t>» повідомляє</w:t>
      </w:r>
      <w:r w:rsidR="007A7E24" w:rsidRPr="007A7E24">
        <w:rPr>
          <w:b/>
          <w:i/>
          <w:sz w:val="24"/>
          <w:szCs w:val="24"/>
          <w:lang w:val="uk-UA"/>
        </w:rPr>
        <w:t xml:space="preserve">: </w:t>
      </w:r>
    </w:p>
    <w:p w:rsidR="007A7E24" w:rsidRPr="007A7E24" w:rsidRDefault="007A7E24" w:rsidP="005777C2">
      <w:pPr>
        <w:spacing w:after="0"/>
        <w:ind w:left="-284"/>
        <w:rPr>
          <w:b/>
          <w:i/>
          <w:sz w:val="24"/>
          <w:szCs w:val="24"/>
          <w:lang w:val="uk-UA"/>
        </w:rPr>
      </w:pPr>
    </w:p>
    <w:p w:rsidR="005777C2" w:rsidRDefault="007A7E24" w:rsidP="007A7E24">
      <w:pPr>
        <w:spacing w:after="0"/>
        <w:ind w:left="-284"/>
        <w:rPr>
          <w:lang w:val="uk-UA"/>
        </w:rPr>
      </w:pPr>
      <w:r>
        <w:rPr>
          <w:lang w:val="uk-UA"/>
        </w:rPr>
        <w:t>В</w:t>
      </w:r>
      <w:r w:rsidR="005777C2">
        <w:rPr>
          <w:lang w:val="uk-UA"/>
        </w:rPr>
        <w:t>ідповідно до переліку акціонерів , які мають право на участь у Загальних зборах акціонерного</w:t>
      </w:r>
      <w:r>
        <w:rPr>
          <w:lang w:val="uk-UA"/>
        </w:rPr>
        <w:t xml:space="preserve"> товариства ( які відбудуться 20 квітня</w:t>
      </w:r>
      <w:r w:rsidR="005777C2">
        <w:rPr>
          <w:lang w:val="uk-UA"/>
        </w:rPr>
        <w:t xml:space="preserve"> 202</w:t>
      </w:r>
      <w:r>
        <w:rPr>
          <w:lang w:val="uk-UA"/>
        </w:rPr>
        <w:t>1 року ) станом  на 14 квітня  2021</w:t>
      </w:r>
      <w:r w:rsidR="005777C2">
        <w:rPr>
          <w:lang w:val="uk-UA"/>
        </w:rPr>
        <w:t xml:space="preserve"> року  загальна кількість простих іменних акцій – 430 365 штук</w:t>
      </w:r>
      <w:r>
        <w:rPr>
          <w:lang w:val="uk-UA"/>
        </w:rPr>
        <w:t xml:space="preserve"> </w:t>
      </w:r>
      <w:r w:rsidR="005777C2">
        <w:rPr>
          <w:lang w:val="uk-UA"/>
        </w:rPr>
        <w:t>,</w:t>
      </w:r>
      <w:r>
        <w:rPr>
          <w:lang w:val="uk-UA"/>
        </w:rPr>
        <w:t xml:space="preserve"> </w:t>
      </w:r>
      <w:r w:rsidR="005777C2">
        <w:rPr>
          <w:lang w:val="uk-UA"/>
        </w:rPr>
        <w:t>загальна  кількість  голосуючих  акцій  відповідно  до  укладених  акціонерами  Товариства  від власного імені договорів про обслуговування рахунку у цінних паперах з обраною емітен</w:t>
      </w:r>
      <w:r>
        <w:rPr>
          <w:lang w:val="uk-UA"/>
        </w:rPr>
        <w:t xml:space="preserve">том  </w:t>
      </w:r>
      <w:bookmarkStart w:id="0" w:name="_GoBack"/>
      <w:bookmarkEnd w:id="0"/>
      <w:proofErr w:type="spellStart"/>
      <w:r>
        <w:rPr>
          <w:lang w:val="uk-UA"/>
        </w:rPr>
        <w:t>депизатарною</w:t>
      </w:r>
      <w:proofErr w:type="spellEnd"/>
      <w:r>
        <w:rPr>
          <w:lang w:val="uk-UA"/>
        </w:rPr>
        <w:t xml:space="preserve">  установою – 369 743</w:t>
      </w:r>
      <w:r w:rsidR="005777C2">
        <w:rPr>
          <w:lang w:val="uk-UA"/>
        </w:rPr>
        <w:t xml:space="preserve"> штук.</w:t>
      </w:r>
    </w:p>
    <w:p w:rsidR="005777C2" w:rsidRDefault="005777C2" w:rsidP="005777C2">
      <w:pPr>
        <w:spacing w:after="0"/>
        <w:ind w:left="-284"/>
        <w:rPr>
          <w:lang w:val="uk-UA"/>
        </w:rPr>
      </w:pPr>
    </w:p>
    <w:p w:rsidR="005777C2" w:rsidRDefault="005777C2" w:rsidP="005777C2">
      <w:pPr>
        <w:spacing w:after="0"/>
        <w:ind w:left="-284"/>
        <w:rPr>
          <w:lang w:val="uk-UA"/>
        </w:rPr>
      </w:pPr>
      <w:r>
        <w:rPr>
          <w:lang w:val="uk-UA"/>
        </w:rPr>
        <w:t>Наглядова рада ПрАТ «</w:t>
      </w:r>
      <w:proofErr w:type="spellStart"/>
      <w:r>
        <w:rPr>
          <w:lang w:val="uk-UA"/>
        </w:rPr>
        <w:t>Рівнеелеваторбуд</w:t>
      </w:r>
      <w:proofErr w:type="spellEnd"/>
      <w:r>
        <w:rPr>
          <w:lang w:val="uk-UA"/>
        </w:rPr>
        <w:t>»</w:t>
      </w:r>
    </w:p>
    <w:p w:rsidR="005777C2" w:rsidRDefault="005777C2" w:rsidP="005777C2">
      <w:pPr>
        <w:ind w:left="-284"/>
        <w:rPr>
          <w:lang w:val="uk-UA"/>
        </w:rPr>
      </w:pPr>
    </w:p>
    <w:p w:rsidR="004B5E05" w:rsidRDefault="007A7E24"/>
    <w:sectPr w:rsidR="004B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C2"/>
    <w:rsid w:val="005777C2"/>
    <w:rsid w:val="005F3520"/>
    <w:rsid w:val="00690076"/>
    <w:rsid w:val="007A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6BE32-98B8-4076-AD02-C0EB854E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>SPecialiST RePack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2021-04-16T08:47:00Z</dcterms:created>
  <dcterms:modified xsi:type="dcterms:W3CDTF">2021-04-16T08:58:00Z</dcterms:modified>
</cp:coreProperties>
</file>